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07975">
      <w:pPr>
        <w:adjustRightInd w:val="0"/>
        <w:snapToGrid w:val="0"/>
        <w:spacing w:line="360" w:lineRule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sz w:val="32"/>
        </w:rPr>
        <w:t>附件2</w:t>
      </w:r>
    </w:p>
    <w:p w14:paraId="0986A174">
      <w:pPr>
        <w:pStyle w:val="5"/>
        <w:rPr>
          <w:rFonts w:ascii="方正小标宋简体" w:eastAsia="方正小标宋简体"/>
          <w:b w:val="0"/>
          <w:sz w:val="42"/>
          <w:szCs w:val="42"/>
        </w:rPr>
      </w:pPr>
      <w:bookmarkStart w:id="0" w:name="OLE_LINK132"/>
      <w:bookmarkStart w:id="1" w:name="_Hlk195020705"/>
      <w:r>
        <w:rPr>
          <w:rFonts w:hint="eastAsia" w:ascii="方正小标宋简体" w:eastAsia="方正小标宋简体"/>
          <w:b w:val="0"/>
          <w:sz w:val="42"/>
          <w:szCs w:val="42"/>
        </w:rPr>
        <w:t>2025年陕西省优秀科普微视频推荐信息表</w:t>
      </w:r>
      <w:bookmarkEnd w:id="0"/>
      <w:bookmarkEnd w:id="1"/>
    </w:p>
    <w:p w14:paraId="6CB087AB">
      <w:pPr>
        <w:pStyle w:val="5"/>
        <w:spacing w:line="240" w:lineRule="auto"/>
        <w:rPr>
          <w:rFonts w:ascii="仿宋_GB2312" w:eastAsia="仿宋_GB2312"/>
          <w:spacing w:val="0"/>
          <w:sz w:val="10"/>
          <w:szCs w:val="10"/>
        </w:rPr>
      </w:pPr>
    </w:p>
    <w:p w14:paraId="0561F763">
      <w:pPr>
        <w:adjustRightInd w:val="0"/>
        <w:snapToGrid w:val="0"/>
        <w:spacing w:after="62" w:afterLines="20"/>
        <w:ind w:left="105" w:leftChars="50" w:right="105" w:rightChars="50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推荐单位（加盖公章）：                                             序号：</w:t>
      </w:r>
    </w:p>
    <w:tbl>
      <w:tblPr>
        <w:tblStyle w:val="3"/>
        <w:tblW w:w="93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12"/>
        <w:gridCol w:w="2371"/>
        <w:gridCol w:w="939"/>
        <w:gridCol w:w="1275"/>
        <w:gridCol w:w="2867"/>
      </w:tblGrid>
      <w:tr w14:paraId="2B6DA4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33" w:hRule="atLeast"/>
          <w:jc w:val="center"/>
        </w:trPr>
        <w:tc>
          <w:tcPr>
            <w:tcW w:w="1912" w:type="dxa"/>
            <w:noWrap w:val="0"/>
            <w:vAlign w:val="center"/>
          </w:tcPr>
          <w:p w14:paraId="52534C4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名  称</w:t>
            </w:r>
          </w:p>
        </w:tc>
        <w:tc>
          <w:tcPr>
            <w:tcW w:w="7452" w:type="dxa"/>
            <w:gridSpan w:val="4"/>
            <w:noWrap w:val="0"/>
            <w:vAlign w:val="center"/>
          </w:tcPr>
          <w:p w14:paraId="7CB15CE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2CDB0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 w14:paraId="6FF7C0E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  别</w:t>
            </w:r>
          </w:p>
          <w:p w14:paraId="6D25C61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（专业领域）</w:t>
            </w:r>
          </w:p>
        </w:tc>
        <w:tc>
          <w:tcPr>
            <w:tcW w:w="33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BAEFAB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2380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播出时间</w:t>
            </w:r>
          </w:p>
        </w:tc>
        <w:tc>
          <w:tcPr>
            <w:tcW w:w="2867" w:type="dxa"/>
            <w:tcBorders>
              <w:left w:val="single" w:color="auto" w:sz="4" w:space="0"/>
            </w:tcBorders>
            <w:noWrap w:val="0"/>
            <w:vAlign w:val="center"/>
          </w:tcPr>
          <w:p w14:paraId="62F51B8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61ED6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 w14:paraId="2866DC9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主创人员（或单位）</w:t>
            </w:r>
          </w:p>
          <w:p w14:paraId="320E9E9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（不超过5人，注明人员工作或学习单位及职务）</w:t>
            </w:r>
          </w:p>
        </w:tc>
        <w:tc>
          <w:tcPr>
            <w:tcW w:w="7452" w:type="dxa"/>
            <w:gridSpan w:val="4"/>
            <w:noWrap w:val="0"/>
            <w:vAlign w:val="center"/>
          </w:tcPr>
          <w:p w14:paraId="51888D5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（需与微视频片尾主创人员保持一致）</w:t>
            </w:r>
          </w:p>
        </w:tc>
      </w:tr>
      <w:tr w14:paraId="642CFC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48" w:hRule="atLeast"/>
          <w:jc w:val="center"/>
        </w:trPr>
        <w:tc>
          <w:tcPr>
            <w:tcW w:w="1912" w:type="dxa"/>
            <w:noWrap w:val="0"/>
            <w:vAlign w:val="center"/>
          </w:tcPr>
          <w:p w14:paraId="77B255B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播出平台及网址</w:t>
            </w:r>
          </w:p>
        </w:tc>
        <w:tc>
          <w:tcPr>
            <w:tcW w:w="7452" w:type="dxa"/>
            <w:gridSpan w:val="4"/>
            <w:noWrap w:val="0"/>
            <w:vAlign w:val="center"/>
          </w:tcPr>
          <w:p w14:paraId="1186FE3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（并提供相应的播放证明）</w:t>
            </w:r>
          </w:p>
        </w:tc>
      </w:tr>
      <w:tr w14:paraId="3E365C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88" w:hRule="atLeast"/>
          <w:jc w:val="center"/>
        </w:trPr>
        <w:tc>
          <w:tcPr>
            <w:tcW w:w="1912" w:type="dxa"/>
            <w:noWrap w:val="0"/>
            <w:vAlign w:val="center"/>
          </w:tcPr>
          <w:p w14:paraId="5FEA779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联系地址</w:t>
            </w:r>
          </w:p>
        </w:tc>
        <w:tc>
          <w:tcPr>
            <w:tcW w:w="7452" w:type="dxa"/>
            <w:gridSpan w:val="4"/>
            <w:noWrap w:val="0"/>
            <w:vAlign w:val="center"/>
          </w:tcPr>
          <w:p w14:paraId="49C25BD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0ABE2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33" w:hRule="atLeast"/>
          <w:jc w:val="center"/>
        </w:trPr>
        <w:tc>
          <w:tcPr>
            <w:tcW w:w="1912" w:type="dxa"/>
            <w:noWrap w:val="0"/>
            <w:vAlign w:val="center"/>
          </w:tcPr>
          <w:p w14:paraId="0C7CD11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第一主创人员</w:t>
            </w:r>
          </w:p>
          <w:p w14:paraId="75099D2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371" w:type="dxa"/>
            <w:noWrap w:val="0"/>
            <w:vAlign w:val="center"/>
          </w:tcPr>
          <w:p w14:paraId="43B2CCB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noWrap w:val="0"/>
            <w:vAlign w:val="center"/>
          </w:tcPr>
          <w:p w14:paraId="2D6952C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电子邮箱</w:t>
            </w:r>
          </w:p>
        </w:tc>
        <w:tc>
          <w:tcPr>
            <w:tcW w:w="4142" w:type="dxa"/>
            <w:gridSpan w:val="2"/>
            <w:noWrap w:val="0"/>
            <w:vAlign w:val="center"/>
          </w:tcPr>
          <w:p w14:paraId="127B4FE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CB6A1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68" w:hRule="atLeast"/>
          <w:jc w:val="center"/>
        </w:trPr>
        <w:tc>
          <w:tcPr>
            <w:tcW w:w="1912" w:type="dxa"/>
            <w:noWrap w:val="0"/>
            <w:vAlign w:val="center"/>
          </w:tcPr>
          <w:p w14:paraId="4555167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内容简介</w:t>
            </w:r>
          </w:p>
        </w:tc>
        <w:tc>
          <w:tcPr>
            <w:tcW w:w="7452" w:type="dxa"/>
            <w:gridSpan w:val="4"/>
            <w:noWrap w:val="0"/>
            <w:vAlign w:val="top"/>
          </w:tcPr>
          <w:p w14:paraId="09E93CAB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（300字以内）</w:t>
            </w:r>
          </w:p>
          <w:p w14:paraId="52189346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14:paraId="020AC9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18" w:hRule="atLeast"/>
          <w:jc w:val="center"/>
        </w:trPr>
        <w:tc>
          <w:tcPr>
            <w:tcW w:w="1912" w:type="dxa"/>
            <w:noWrap w:val="0"/>
            <w:vAlign w:val="center"/>
          </w:tcPr>
          <w:p w14:paraId="0F60C8F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主要创新点</w:t>
            </w:r>
          </w:p>
        </w:tc>
        <w:tc>
          <w:tcPr>
            <w:tcW w:w="7452" w:type="dxa"/>
            <w:gridSpan w:val="4"/>
            <w:noWrap w:val="0"/>
            <w:vAlign w:val="top"/>
          </w:tcPr>
          <w:p w14:paraId="3D98CAD9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（100字以内）</w:t>
            </w:r>
          </w:p>
          <w:p w14:paraId="7ADE5C48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  <w:p w14:paraId="492BA21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14:paraId="47A948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539" w:hRule="atLeast"/>
          <w:jc w:val="center"/>
        </w:trPr>
        <w:tc>
          <w:tcPr>
            <w:tcW w:w="1912" w:type="dxa"/>
            <w:noWrap w:val="0"/>
            <w:vAlign w:val="center"/>
          </w:tcPr>
          <w:p w14:paraId="7971E4B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传播效果</w:t>
            </w:r>
          </w:p>
          <w:p w14:paraId="19C92A6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（如点击量等）</w:t>
            </w:r>
          </w:p>
        </w:tc>
        <w:tc>
          <w:tcPr>
            <w:tcW w:w="7452" w:type="dxa"/>
            <w:gridSpan w:val="4"/>
            <w:noWrap w:val="0"/>
            <w:vAlign w:val="top"/>
          </w:tcPr>
          <w:p w14:paraId="7E4516E5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（100字以内）</w:t>
            </w:r>
          </w:p>
          <w:p w14:paraId="2259291F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  <w:p w14:paraId="59EBA66E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14:paraId="4C53C6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43" w:hRule="atLeast"/>
          <w:jc w:val="center"/>
        </w:trPr>
        <w:tc>
          <w:tcPr>
            <w:tcW w:w="1912" w:type="dxa"/>
            <w:noWrap w:val="0"/>
            <w:vAlign w:val="center"/>
          </w:tcPr>
          <w:p w14:paraId="2F0FC80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引用素材</w:t>
            </w:r>
          </w:p>
        </w:tc>
        <w:tc>
          <w:tcPr>
            <w:tcW w:w="7452" w:type="dxa"/>
            <w:gridSpan w:val="4"/>
            <w:noWrap w:val="0"/>
            <w:vAlign w:val="top"/>
          </w:tcPr>
          <w:p w14:paraId="3329DF3D">
            <w:pPr>
              <w:adjustRightInd w:val="0"/>
              <w:snapToGrid w:val="0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</w:rPr>
              <w:t>引用类型（文案、图片、动画、元素等）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：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，</w:t>
            </w:r>
            <w:r>
              <w:rPr>
                <w:rFonts w:hint="eastAsia" w:ascii="仿宋_GB2312" w:eastAsia="仿宋_GB2312"/>
                <w:szCs w:val="21"/>
              </w:rPr>
              <w:t>引用位置及时长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：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，</w:t>
            </w:r>
            <w:r>
              <w:rPr>
                <w:rFonts w:hint="eastAsia" w:ascii="仿宋_GB2312" w:eastAsia="仿宋_GB2312"/>
                <w:szCs w:val="21"/>
              </w:rPr>
              <w:t>许可使用授权方式、区域、期限（提供证明材料）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：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                                      </w:t>
            </w:r>
          </w:p>
          <w:p w14:paraId="61530516">
            <w:pPr>
              <w:adjustRightInd w:val="0"/>
              <w:snapToGrid w:val="0"/>
              <w:ind w:right="420" w:rightChars="200"/>
              <w:jc w:val="right"/>
              <w:rPr>
                <w:rFonts w:ascii="仿宋_GB2312" w:eastAsia="仿宋_GB2312"/>
                <w:szCs w:val="21"/>
              </w:rPr>
            </w:pPr>
          </w:p>
        </w:tc>
      </w:tr>
      <w:tr w14:paraId="1A67BC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702" w:hRule="atLeast"/>
          <w:jc w:val="center"/>
        </w:trPr>
        <w:tc>
          <w:tcPr>
            <w:tcW w:w="1912" w:type="dxa"/>
            <w:noWrap w:val="0"/>
            <w:vAlign w:val="center"/>
          </w:tcPr>
          <w:p w14:paraId="1363E86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作者承诺及授权</w:t>
            </w:r>
          </w:p>
        </w:tc>
        <w:tc>
          <w:tcPr>
            <w:tcW w:w="7452" w:type="dxa"/>
            <w:gridSpan w:val="4"/>
            <w:noWrap w:val="0"/>
            <w:vAlign w:val="center"/>
          </w:tcPr>
          <w:p w14:paraId="3352C1CA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（本单位）郑重承诺：对所提交的微视频作品拥有自主知识产权，参赛作品内容为本人（本单位）原创，不存在侵犯他人知识产权和其他合法权益。如作品内容侵犯第三方合法权益导致任何争议、索赔、诉讼等后果，将由本人（本单位）承担后果。严格遵守评审有关规定，不以“请托”“打招呼”等形式干扰评审工作。</w:t>
            </w:r>
          </w:p>
          <w:p w14:paraId="23237F0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（本单位）同意授权大赛主办方和承办方拥有参赛作品的使用权及转许可权，在公益性科普宣传和公益性科学教育中，对参赛作品所涉文本、字体、图片、图形、音频和视频资料等内容进行展播、摘编、汇编和出版。</w:t>
            </w:r>
          </w:p>
          <w:p w14:paraId="3475CCE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</w:t>
            </w:r>
          </w:p>
          <w:p w14:paraId="0832E3D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</w:t>
            </w:r>
          </w:p>
          <w:p w14:paraId="2957938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 w14:paraId="456DF995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姓名（签字）：        </w:t>
            </w:r>
          </w:p>
          <w:p w14:paraId="4EA5AD8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单位（盖章）：</w:t>
            </w:r>
          </w:p>
          <w:p w14:paraId="57A3F950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40C654F">
            <w:pPr>
              <w:adjustRightInd w:val="0"/>
              <w:snapToGrid w:val="0"/>
              <w:ind w:right="420" w:rightChars="20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年  月  日</w:t>
            </w:r>
          </w:p>
          <w:p w14:paraId="208452BF">
            <w:pPr>
              <w:adjustRightInd w:val="0"/>
              <w:snapToGrid w:val="0"/>
              <w:ind w:right="420" w:rightChars="200"/>
              <w:jc w:val="right"/>
              <w:rPr>
                <w:rFonts w:ascii="仿宋_GB2312" w:eastAsia="仿宋_GB2312"/>
                <w:szCs w:val="21"/>
              </w:rPr>
            </w:pPr>
          </w:p>
          <w:p w14:paraId="559D5918">
            <w:pPr>
              <w:adjustRightInd w:val="0"/>
              <w:snapToGrid w:val="0"/>
              <w:ind w:right="420" w:rightChars="200"/>
              <w:jc w:val="right"/>
              <w:rPr>
                <w:rFonts w:ascii="仿宋_GB2312" w:eastAsia="仿宋_GB2312"/>
                <w:szCs w:val="21"/>
              </w:rPr>
            </w:pPr>
          </w:p>
          <w:p w14:paraId="62432317">
            <w:pPr>
              <w:adjustRightInd w:val="0"/>
              <w:snapToGrid w:val="0"/>
              <w:ind w:right="420" w:rightChars="2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注：如该作品为单位组织创作，由所在单位盖章。</w:t>
            </w:r>
          </w:p>
        </w:tc>
      </w:tr>
      <w:tr w14:paraId="0BDE48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444" w:hRule="atLeast"/>
          <w:jc w:val="center"/>
        </w:trPr>
        <w:tc>
          <w:tcPr>
            <w:tcW w:w="1912" w:type="dxa"/>
            <w:noWrap w:val="0"/>
            <w:vAlign w:val="center"/>
          </w:tcPr>
          <w:p w14:paraId="0C60C1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推荐单位</w:t>
            </w:r>
          </w:p>
        </w:tc>
        <w:tc>
          <w:tcPr>
            <w:tcW w:w="7452" w:type="dxa"/>
            <w:gridSpan w:val="4"/>
            <w:noWrap w:val="0"/>
            <w:vAlign w:val="center"/>
          </w:tcPr>
          <w:p w14:paraId="0EC0116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 w14:paraId="1430420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 w14:paraId="3E16711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 w14:paraId="02F92918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 w14:paraId="56B1D71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 w14:paraId="78887DC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 w14:paraId="5F14FFB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55A0C8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 w14:paraId="44B44D7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 w14:paraId="1DFCF94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单位（盖章）：</w:t>
            </w:r>
          </w:p>
          <w:p w14:paraId="45158DC4">
            <w:pPr>
              <w:adjustRightInd w:val="0"/>
              <w:snapToGrid w:val="0"/>
              <w:ind w:right="420" w:rightChars="20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年  月  日</w:t>
            </w:r>
          </w:p>
        </w:tc>
      </w:tr>
    </w:tbl>
    <w:p w14:paraId="558F12C4">
      <w:pPr>
        <w:widowControl/>
        <w:adjustRightInd w:val="0"/>
        <w:snapToGrid w:val="0"/>
        <w:spacing w:before="31" w:beforeLines="10"/>
        <w:ind w:left="105" w:leftChars="50"/>
        <w:jc w:val="left"/>
        <w:rPr>
          <w:rFonts w:hint="eastAsia" w:ascii="方正小标宋简体" w:hAnsi="方正小标宋简体" w:eastAsia="仿宋_GB2312" w:cs="方正小标宋简体"/>
          <w:sz w:val="24"/>
          <w:szCs w:val="24"/>
        </w:rPr>
      </w:pPr>
      <w:r>
        <w:rPr>
          <w:rFonts w:hint="eastAsia" w:ascii="仿宋_GB2312" w:hAnsi="黑体" w:eastAsia="仿宋_GB2312" w:cs="黑体"/>
          <w:sz w:val="24"/>
          <w:szCs w:val="24"/>
        </w:rPr>
        <w:t>注：</w:t>
      </w:r>
      <w:r>
        <w:rPr>
          <w:rFonts w:hint="eastAsia" w:ascii="仿宋_GB2312" w:hAnsi="方正仿宋_GBK" w:eastAsia="仿宋_GB2312" w:cs="方正仿宋_GBK"/>
          <w:sz w:val="24"/>
          <w:szCs w:val="24"/>
        </w:rPr>
        <w:t>本表由第一作者填报，</w:t>
      </w:r>
      <w:r>
        <w:rPr>
          <w:rFonts w:hint="eastAsia" w:ascii="仿宋_GB2312" w:hAnsi="楷体_GB2312" w:eastAsia="仿宋_GB2312" w:cs="楷体_GB2312"/>
          <w:sz w:val="24"/>
          <w:szCs w:val="24"/>
        </w:rPr>
        <w:t>签字须手写。</w:t>
      </w:r>
    </w:p>
    <w:p w14:paraId="47AA6532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22390"/>
    <w:rsid w:val="3732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附件标题"/>
    <w:basedOn w:val="2"/>
    <w:next w:val="1"/>
    <w:qFormat/>
    <w:uiPriority w:val="0"/>
    <w:pPr>
      <w:keepNext w:val="0"/>
      <w:keepLines w:val="0"/>
      <w:adjustRightInd w:val="0"/>
      <w:snapToGrid w:val="0"/>
      <w:spacing w:before="0" w:after="0" w:line="300" w:lineRule="auto"/>
      <w:jc w:val="center"/>
    </w:pPr>
    <w:rPr>
      <w:rFonts w:ascii="Times New Roman" w:hAnsi="Times New Roman" w:eastAsia="长城小标宋体" w:cs="Times New Roman"/>
      <w:spacing w:val="6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2025-05-07T02:32:00Z</dcterms:created>
  <dc:creator>妮妮</dc:creator>
  <cp:lastModifiedBy>妮妮</cp:lastModifiedBy>
  <dcterms:modified xsi:type="dcterms:W3CDTF">2025-05-07T02:32:26Z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BEDD7D8A2BE040A793292DEFD7D72433_11</vt:lpwstr>
  </property>
  <property fmtid="{D5CDD505-2E9C-101B-9397-08002B2CF9AE}" pid="4" name="KSOTemplateDocerSaveRecord">
    <vt:lpwstr>eyJoZGlkIjoiOTAzOWVhYWFmZjcwNzVmOWFmZmM1YWI0MTdhODU3NmEiLCJ1c2VySWQiOiI5NjgyOTI0NzIifQ==</vt:lpwstr>
  </property>
</Properties>
</file>