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eastAsia="长城小标宋体"/>
          <w:b/>
          <w:bCs/>
          <w:spacing w:val="6"/>
          <w:sz w:val="44"/>
          <w:szCs w:val="32"/>
        </w:rPr>
      </w:pPr>
      <w:r>
        <w:rPr>
          <w:rFonts w:hint="eastAsia" w:eastAsia="长城小标宋体"/>
          <w:b/>
          <w:bCs/>
          <w:spacing w:val="6"/>
          <w:sz w:val="44"/>
          <w:szCs w:val="32"/>
        </w:rPr>
        <w:t>陕西省</w:t>
      </w:r>
      <w:r>
        <w:rPr>
          <w:rFonts w:eastAsia="长城小标宋体"/>
          <w:b/>
          <w:bCs/>
          <w:spacing w:val="6"/>
          <w:sz w:val="44"/>
          <w:szCs w:val="32"/>
        </w:rPr>
        <w:t>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楷体_GB2312" w:hAnsi="楷体_GB2312" w:eastAsia="楷体_GB2312"/>
          <w:b/>
          <w:bCs/>
          <w:sz w:val="36"/>
          <w:szCs w:val="32"/>
        </w:rPr>
      </w:pPr>
      <w:r>
        <w:rPr>
          <w:rFonts w:hint="eastAsia" w:ascii="楷体_GB2312" w:hAnsi="楷体_GB2312" w:eastAsia="楷体_GB2312"/>
          <w:b/>
          <w:bCs/>
          <w:sz w:val="36"/>
          <w:szCs w:val="32"/>
        </w:rPr>
        <w:t>（集聚类）</w:t>
      </w:r>
    </w:p>
    <w:p>
      <w:pPr>
        <w:adjustRightInd w:val="0"/>
        <w:snapToGrid w:val="0"/>
        <w:spacing w:line="353" w:lineRule="auto"/>
        <w:jc w:val="center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申  报  表</w:t>
      </w: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adjustRightInd w:val="0"/>
              <w:snapToGrid w:val="0"/>
              <w:jc w:val="distribute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日    期</w:t>
            </w:r>
          </w:p>
        </w:tc>
        <w:tc>
          <w:tcPr>
            <w:tcW w:w="5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53" w:lineRule="auto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entury Schoolbook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entury Schoolbook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entury Schoolbook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zCs w:val="32"/>
        </w:rPr>
      </w:pPr>
      <w:r>
        <w:rPr>
          <w:rFonts w:hint="eastAsia" w:eastAsia="仿宋_GB2312"/>
          <w:b/>
          <w:bCs/>
          <w:sz w:val="24"/>
          <w:szCs w:val="32"/>
        </w:rPr>
        <w:t>填表说明：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一、本《陕西省文化和科技融合示范基地申报表（集聚类）》（以下简称《申报表》）为申报认定“省级文化和科技融合示范基地”的重要文字依据，由申报单位（运营管理单位）负责填写相关内容，由各地市科技行政管理部门和党委宣传部门填写初审推荐意见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二、《申报表》可在陕西</w:t>
      </w:r>
      <w:r>
        <w:rPr>
          <w:rFonts w:hint="eastAsia" w:eastAsia="仿宋_GB2312"/>
          <w:sz w:val="24"/>
          <w:szCs w:val="32"/>
          <w:lang w:val="en-US" w:eastAsia="zh-CN"/>
        </w:rPr>
        <w:t>省科学技术厅</w:t>
      </w:r>
      <w:r>
        <w:rPr>
          <w:rFonts w:hint="eastAsia" w:eastAsia="仿宋_GB2312"/>
          <w:sz w:val="24"/>
          <w:szCs w:val="32"/>
        </w:rPr>
        <w:t>官网通知中下载。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三、申报单位在填写《申报表》时，须对照《陕西省文化和科技融合示范基地认定管理办法（试行）》的相关要求，并按照本《申报表》的格式如实填写，若无该项内容可直接填无。如填表内容虚假，一经发现，将取消申报资格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四、本《申报表》须同时附以下材料：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1）申报书（包括基地区域边界范围图、空间和功能布局、发展沿革和现状、产业基础、文化科技融合情况、效益分析、配套公共服务情况、专业公共服务平台、核心竞争力、技术标准制定、技术转移、政策支持情况、管理机构情况及管理制度等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（2）基地中长期发展战略规划（包括发展定位、主要目标、优势行业、重点任务、具体举措、预期效益、文化科技应用推广、相应的年度推进计划等）；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（3）基地入驻企业情况表。</w:t>
      </w:r>
    </w:p>
    <w:p>
      <w:pPr>
        <w:adjustRightInd w:val="0"/>
        <w:snapToGrid w:val="0"/>
        <w:spacing w:line="360" w:lineRule="auto"/>
        <w:ind w:firstLine="48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4"/>
          <w:szCs w:val="32"/>
        </w:rPr>
        <w:t>五、本《申报表》中所填写的数据需提供有效证明材料。</w:t>
      </w:r>
    </w:p>
    <w:p>
      <w:pPr>
        <w:adjustRightInd w:val="0"/>
        <w:snapToGrid w:val="0"/>
        <w:ind w:firstLine="560" w:firstLineChars="200"/>
        <w:rPr>
          <w:rFonts w:eastAsia="仿宋_GB2312"/>
          <w:sz w:val="28"/>
          <w:szCs w:val="32"/>
        </w:rPr>
      </w:pPr>
      <w:r>
        <w:rPr>
          <w:rFonts w:hint="eastAsia" w:eastAsia="仿宋_GB2312"/>
          <w:sz w:val="28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95"/>
        <w:gridCol w:w="1223"/>
        <w:gridCol w:w="69"/>
        <w:gridCol w:w="352"/>
        <w:gridCol w:w="312"/>
        <w:gridCol w:w="48"/>
        <w:gridCol w:w="211"/>
        <w:gridCol w:w="76"/>
        <w:gridCol w:w="658"/>
        <w:gridCol w:w="125"/>
        <w:gridCol w:w="417"/>
        <w:gridCol w:w="523"/>
        <w:gridCol w:w="270"/>
        <w:gridCol w:w="65"/>
        <w:gridCol w:w="20"/>
        <w:gridCol w:w="743"/>
        <w:gridCol w:w="249"/>
        <w:gridCol w:w="10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503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陕西省文化和科技融合示范基地申报表（集聚类）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申报单位</w:t>
            </w:r>
            <w:r>
              <w:rPr>
                <w:rFonts w:eastAsia="仿宋_GB2312"/>
                <w:sz w:val="24"/>
                <w:szCs w:val="32"/>
              </w:rPr>
              <w:t>名称</w:t>
            </w:r>
          </w:p>
        </w:tc>
        <w:tc>
          <w:tcPr>
            <w:tcW w:w="640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基地成立时间</w:t>
            </w:r>
          </w:p>
        </w:tc>
        <w:tc>
          <w:tcPr>
            <w:tcW w:w="640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基地运营机构名称</w:t>
            </w:r>
          </w:p>
        </w:tc>
        <w:tc>
          <w:tcPr>
            <w:tcW w:w="22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上级管理单位名称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</w:t>
            </w:r>
            <w:r>
              <w:rPr>
                <w:rFonts w:eastAsia="仿宋_GB2312"/>
                <w:sz w:val="24"/>
                <w:szCs w:val="32"/>
              </w:rPr>
              <w:t>负责人</w:t>
            </w:r>
            <w:r>
              <w:rPr>
                <w:rFonts w:hint="eastAsia" w:eastAsia="仿宋_GB2312"/>
                <w:sz w:val="24"/>
                <w:szCs w:val="32"/>
              </w:rPr>
              <w:t>及职务</w:t>
            </w:r>
          </w:p>
        </w:tc>
        <w:tc>
          <w:tcPr>
            <w:tcW w:w="22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办公电话/手机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</w:t>
            </w:r>
            <w:r>
              <w:rPr>
                <w:rFonts w:eastAsia="仿宋_GB2312"/>
                <w:sz w:val="24"/>
                <w:szCs w:val="32"/>
              </w:rPr>
              <w:t>联系人</w:t>
            </w:r>
            <w:r>
              <w:rPr>
                <w:rFonts w:hint="eastAsia" w:eastAsia="仿宋_GB2312"/>
                <w:sz w:val="24"/>
                <w:szCs w:val="32"/>
              </w:rPr>
              <w:t>及职务</w:t>
            </w:r>
          </w:p>
        </w:tc>
        <w:tc>
          <w:tcPr>
            <w:tcW w:w="22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手机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通讯地址</w:t>
            </w:r>
          </w:p>
        </w:tc>
        <w:tc>
          <w:tcPr>
            <w:tcW w:w="22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邮政编码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E-mail</w:t>
            </w:r>
          </w:p>
        </w:tc>
        <w:tc>
          <w:tcPr>
            <w:tcW w:w="229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传  真</w:t>
            </w: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50" w:hRule="atLeast"/>
          <w:tblHeader/>
          <w:jc w:val="center"/>
        </w:trPr>
        <w:tc>
          <w:tcPr>
            <w:tcW w:w="20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基地主要业态</w:t>
            </w:r>
          </w:p>
        </w:tc>
        <w:tc>
          <w:tcPr>
            <w:tcW w:w="6408" w:type="dxa"/>
            <w:gridSpan w:val="1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基地基本情况介绍（500字以内）</w:t>
            </w:r>
          </w:p>
        </w:tc>
        <w:tc>
          <w:tcPr>
            <w:tcW w:w="6408" w:type="dxa"/>
            <w:gridSpan w:val="1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基础设施</w:t>
            </w:r>
          </w:p>
        </w:tc>
        <w:tc>
          <w:tcPr>
            <w:tcW w:w="164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四至范围</w:t>
            </w:r>
          </w:p>
        </w:tc>
        <w:tc>
          <w:tcPr>
            <w:tcW w:w="143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3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配套公共服务项目使用面积（平方米）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基地规划建筑面积（平方米）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已建成建筑面积（平方米）</w:t>
            </w:r>
          </w:p>
        </w:tc>
        <w:tc>
          <w:tcPr>
            <w:tcW w:w="87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用地面积（平方米）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经济效益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基地内文化科技企业收入总额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  <w:tc>
          <w:tcPr>
            <w:tcW w:w="20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基地内文化科技企业利润总额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  <w:tc>
          <w:tcPr>
            <w:tcW w:w="23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基地内文化科技企业纳税总额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3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社会效益</w:t>
            </w: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获得国家级荣誉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称号/奖项数量</w:t>
            </w:r>
          </w:p>
        </w:tc>
        <w:tc>
          <w:tcPr>
            <w:tcW w:w="20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获得省级荣誉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称号/奖项数量</w:t>
            </w:r>
          </w:p>
        </w:tc>
        <w:tc>
          <w:tcPr>
            <w:tcW w:w="23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公共服务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平台数量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5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3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政策支持</w:t>
            </w:r>
          </w:p>
        </w:tc>
        <w:tc>
          <w:tcPr>
            <w:tcW w:w="307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政府设立基地发展专项资金额</w:t>
            </w:r>
          </w:p>
        </w:tc>
        <w:tc>
          <w:tcPr>
            <w:tcW w:w="333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政府在</w:t>
            </w:r>
            <w:r>
              <w:rPr>
                <w:rFonts w:eastAsia="仿宋_GB2312"/>
                <w:sz w:val="24"/>
                <w:szCs w:val="32"/>
              </w:rPr>
              <w:t>资金、土地、人才、规划、审批</w:t>
            </w:r>
            <w:r>
              <w:rPr>
                <w:rFonts w:hint="eastAsia" w:eastAsia="仿宋_GB2312"/>
                <w:sz w:val="24"/>
                <w:szCs w:val="32"/>
              </w:rPr>
              <w:t>等方面的政策支持数量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074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3334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基地内企业数量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</w:p>
        </w:tc>
        <w:tc>
          <w:tcPr>
            <w:tcW w:w="272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基地内从事文化科技相关工作的从业人员数量</w:t>
            </w:r>
          </w:p>
        </w:tc>
        <w:tc>
          <w:tcPr>
            <w:tcW w:w="23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基地内文化科技企业数量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</w:p>
        </w:tc>
        <w:tc>
          <w:tcPr>
            <w:tcW w:w="272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pacing w:val="-4"/>
                <w:sz w:val="24"/>
                <w:szCs w:val="32"/>
              </w:rPr>
            </w:pPr>
            <w:r>
              <w:rPr>
                <w:rFonts w:hint="eastAsia" w:eastAsia="仿宋_GB2312"/>
                <w:spacing w:val="-4"/>
                <w:sz w:val="24"/>
                <w:szCs w:val="32"/>
              </w:rPr>
              <w:t>基地内文化科技融合类企业占地面积（平方米）</w:t>
            </w:r>
          </w:p>
        </w:tc>
        <w:tc>
          <w:tcPr>
            <w:tcW w:w="239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color w:val="FF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近三年文化和科技类企业创新绩效</w:t>
            </w: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研发投入资金额</w:t>
            </w:r>
          </w:p>
        </w:tc>
        <w:tc>
          <w:tcPr>
            <w:tcW w:w="234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获得自主知识产权数</w:t>
            </w: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为文化行业提供技术服务的收入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34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5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基地配套公共服务项目</w:t>
            </w:r>
          </w:p>
        </w:tc>
        <w:tc>
          <w:tcPr>
            <w:tcW w:w="640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□创业孵化  □融资推介   □信息交流       □人才培养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□市场推广  □管理咨询   □知识产权保护  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目标计划</w:t>
            </w:r>
          </w:p>
        </w:tc>
        <w:tc>
          <w:tcPr>
            <w:tcW w:w="2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基地内文化科技企业未来三年营业收入年均增速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基地企业未来三年研发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投入资金额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基地企业未来三年获得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自主知识产权数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基地企业未来三年为文化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行业提供技术服务的收入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949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文化科技企业增长数量</w:t>
            </w:r>
          </w:p>
        </w:tc>
        <w:tc>
          <w:tcPr>
            <w:tcW w:w="3459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958" w:hRule="atLeast"/>
          <w:tblHeader/>
          <w:jc w:val="center"/>
        </w:trPr>
        <w:tc>
          <w:tcPr>
            <w:tcW w:w="2095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市级科技行政管理部门和党委宣传部门审核意见</w:t>
            </w:r>
          </w:p>
        </w:tc>
        <w:tc>
          <w:tcPr>
            <w:tcW w:w="6408" w:type="dxa"/>
            <w:gridSpan w:val="1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（科技行政管理部门盖章）         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 xml:space="preserve"> 年 月 日                      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4B6C"/>
    <w:rsid w:val="6E2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2021-08-18T03:35:00Z</dcterms:created>
  <dc:creator>魏煜欣</dc:creator>
  <cp:lastModifiedBy>魏煜欣</cp:lastModifiedBy>
  <dcterms:modified xsi:type="dcterms:W3CDTF">2021-08-18T03:37:22Z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