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E4" w:rsidRDefault="00EE20E4" w:rsidP="00EE20E4">
      <w:pPr>
        <w:spacing w:line="560" w:lineRule="exact"/>
        <w:rPr>
          <w:rFonts w:ascii="黑体" w:eastAsia="黑体" w:hAnsi="黑体"/>
          <w:sz w:val="32"/>
          <w:szCs w:val="32"/>
        </w:rPr>
      </w:pPr>
      <w:r>
        <w:rPr>
          <w:rFonts w:ascii="黑体" w:eastAsia="黑体" w:hAnsi="黑体" w:hint="eastAsia"/>
          <w:sz w:val="32"/>
          <w:szCs w:val="32"/>
        </w:rPr>
        <w:t>附件3</w:t>
      </w:r>
    </w:p>
    <w:p w:rsidR="00EE20E4" w:rsidRDefault="00EE20E4" w:rsidP="00EE20E4">
      <w:pPr>
        <w:spacing w:line="560" w:lineRule="exact"/>
        <w:rPr>
          <w:rFonts w:ascii="黑体" w:eastAsia="黑体" w:hAnsi="黑体" w:hint="eastAsia"/>
          <w:sz w:val="32"/>
          <w:szCs w:val="32"/>
        </w:rPr>
      </w:pPr>
      <w:r>
        <w:rPr>
          <w:rFonts w:ascii="黑体" w:eastAsia="黑体" w:hAnsi="黑体" w:hint="eastAsia"/>
          <w:sz w:val="32"/>
          <w:szCs w:val="32"/>
        </w:rPr>
        <w:t xml:space="preserve"> </w:t>
      </w:r>
    </w:p>
    <w:p w:rsidR="00EE20E4" w:rsidRDefault="00EE20E4" w:rsidP="00EE20E4">
      <w:pPr>
        <w:autoSpaceDE w:val="0"/>
        <w:spacing w:line="600" w:lineRule="exact"/>
        <w:jc w:val="center"/>
        <w:rPr>
          <w:rFonts w:ascii="方正小标宋简体" w:eastAsia="方正小标宋简体" w:hint="eastAsia"/>
          <w:sz w:val="36"/>
          <w:szCs w:val="36"/>
        </w:rPr>
      </w:pPr>
      <w:r>
        <w:rPr>
          <w:rFonts w:ascii="方正小标宋简体" w:eastAsia="方正小标宋简体" w:hint="eastAsia"/>
          <w:sz w:val="36"/>
          <w:szCs w:val="36"/>
        </w:rPr>
        <w:t>陕西省自贸试验区实验动物生产、使用许可证</w:t>
      </w:r>
    </w:p>
    <w:p w:rsidR="00EE20E4" w:rsidRDefault="00EE20E4" w:rsidP="00EE20E4">
      <w:pPr>
        <w:autoSpaceDE w:val="0"/>
        <w:spacing w:line="600" w:lineRule="exact"/>
        <w:jc w:val="center"/>
        <w:rPr>
          <w:rFonts w:ascii="方正小标宋简体" w:eastAsia="方正小标宋简体" w:hint="eastAsia"/>
          <w:sz w:val="36"/>
          <w:szCs w:val="36"/>
        </w:rPr>
      </w:pPr>
      <w:r>
        <w:rPr>
          <w:rFonts w:ascii="方正小标宋简体" w:eastAsia="方正小标宋简体" w:hint="eastAsia"/>
          <w:sz w:val="36"/>
          <w:szCs w:val="36"/>
        </w:rPr>
        <w:t>申请材料清单</w:t>
      </w:r>
    </w:p>
    <w:p w:rsidR="00EE20E4" w:rsidRDefault="00EE20E4" w:rsidP="00EE20E4">
      <w:pPr>
        <w:widowControl/>
        <w:autoSpaceDE w:val="0"/>
        <w:spacing w:line="40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 xml:space="preserve"> </w:t>
      </w:r>
    </w:p>
    <w:p w:rsidR="00EE20E4" w:rsidRDefault="00EE20E4" w:rsidP="00EE20E4">
      <w:pPr>
        <w:widowControl/>
        <w:spacing w:line="60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1．实验动物生产（使用）许可证申请书；</w:t>
      </w:r>
    </w:p>
    <w:p w:rsidR="00EE20E4" w:rsidRDefault="00EE20E4" w:rsidP="00EE20E4">
      <w:pPr>
        <w:widowControl/>
        <w:spacing w:line="60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2．实验动物质量检测机构出具的环境设施和实验动物及相关产品质量检测报告（凡具有实验动物质量检测资质的第三方机构均可检测；我省具有检测资质的单位为陕西省实验动物检测中心（空军军医大学实验动物中心），联系方式：029-84773229，联系人：白冰）；</w:t>
      </w:r>
    </w:p>
    <w:p w:rsidR="00EE20E4" w:rsidRDefault="00EE20E4" w:rsidP="00EE20E4">
      <w:pPr>
        <w:widowControl/>
        <w:spacing w:line="60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3．实验动物管理制度和标准操作规程；</w:t>
      </w:r>
    </w:p>
    <w:p w:rsidR="00EE20E4" w:rsidRDefault="00EE20E4" w:rsidP="00EE20E4">
      <w:pPr>
        <w:widowControl/>
        <w:spacing w:line="60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4．实验动物设施建筑平面图；</w:t>
      </w:r>
    </w:p>
    <w:p w:rsidR="00EE20E4" w:rsidRDefault="00EE20E4" w:rsidP="00EE20E4">
      <w:pPr>
        <w:widowControl/>
        <w:spacing w:line="600" w:lineRule="exact"/>
        <w:ind w:firstLineChars="200" w:firstLine="640"/>
        <w:jc w:val="left"/>
        <w:rPr>
          <w:rFonts w:ascii="仿宋_GB2312" w:eastAsia="仿宋_GB2312" w:hint="eastAsia"/>
          <w:kern w:val="0"/>
          <w:sz w:val="32"/>
          <w:szCs w:val="32"/>
        </w:rPr>
      </w:pPr>
      <w:r>
        <w:rPr>
          <w:rFonts w:ascii="仿宋_GB2312" w:eastAsia="仿宋_GB2312" w:hint="eastAsia"/>
          <w:kern w:val="0"/>
          <w:sz w:val="32"/>
          <w:szCs w:val="32"/>
        </w:rPr>
        <w:t>5．实验动物和设施自查报告（内容应包括实验动物管理或伦理组织机构组成, 实验动物废弃物处置方式等）。</w:t>
      </w:r>
    </w:p>
    <w:p w:rsidR="002665E7" w:rsidRPr="00EE20E4" w:rsidRDefault="002665E7">
      <w:bookmarkStart w:id="0" w:name="_GoBack"/>
      <w:bookmarkEnd w:id="0"/>
    </w:p>
    <w:sectPr w:rsidR="002665E7" w:rsidRPr="00EE2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E4"/>
    <w:rsid w:val="002665E7"/>
    <w:rsid w:val="00EE2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E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0E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24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李炎</dc:creator>
  <cp:lastModifiedBy>李炎</cp:lastModifiedBy>
  <cp:revision>1</cp:revision>
  <dcterms:created xsi:type="dcterms:W3CDTF">2020-01-02T08:28:00Z</dcterms:created>
  <dcterms:modified xsi:type="dcterms:W3CDTF">2020-01-02T08:29:00Z</dcterms:modified>
</cp:coreProperties>
</file>